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80053" w14:textId="77777777" w:rsidR="00AF5D7C" w:rsidRDefault="00AF5D7C">
      <w:pPr>
        <w:spacing w:after="0" w:line="360" w:lineRule="auto"/>
        <w:jc w:val="center"/>
        <w:rPr>
          <w:rFonts w:ascii="Arial" w:hAnsi="Arial" w:cs="Arial"/>
          <w:b/>
        </w:rPr>
      </w:pPr>
      <w:bookmarkStart w:id="0" w:name="_GoBack"/>
      <w:bookmarkEnd w:id="0"/>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rsidP="00D96F5F">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rsidP="00D96F5F">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 xml:space="preserve">Pessoa física indicada por meio da Chamada Pública 48/2021, qualificada conforme item 2 do presente Termo, para executar o objeto do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pessoa física, proponente do projeto de PDI, responsável diretamente pela execução e prestação de contas. Exemplo: coordenador do programa de pós-graduação, 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 xml:space="preserve">pessoa jurídica,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Entidade pública com personalidade jurídica de direito privado, inscrita no CNPJ sob o nº 01.682.869/0001- 26, com sede no Parque Tecnológico ALFA – Rodovia José Carlos </w:t>
            </w:r>
            <w:proofErr w:type="spellStart"/>
            <w:r>
              <w:rPr>
                <w:rFonts w:ascii="Arial" w:hAnsi="Arial" w:cs="Arial"/>
              </w:rPr>
              <w:t>Daux</w:t>
            </w:r>
            <w:proofErr w:type="spellEnd"/>
            <w:r>
              <w:rPr>
                <w:rFonts w:ascii="Arial" w:hAnsi="Arial" w:cs="Arial"/>
              </w:rPr>
              <w:t>, 600 (SC 401), Km 01, Módulo 12A, Prédio CELTA/FAPESC, 5º andar, Bairro João Paulo, Florianópolis,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rsidP="00D96F5F">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rsidP="00D96F5F">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rsidP="00D96F5F">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rsidP="00D96F5F">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rsidP="00D96F5F">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rsidP="00D96F5F">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rsidP="00D96F5F">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rsidP="00D96F5F">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rsidP="00D96F5F">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rsidP="00D96F5F">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1" w:name="__Fieldmark__3672_2808022"/>
                  <w:bookmarkEnd w:id="1"/>
                  <w:r>
                    <w:rPr>
                      <w:rFonts w:ascii="Arial" w:hAnsi="Arial" w:cs="Arial"/>
                    </w:rPr>
                    <w:fldChar w:fldCharType="end"/>
                  </w:r>
                  <w:bookmarkStart w:id="2" w:name="__Fieldmark__5480_2630247175"/>
                  <w:bookmarkEnd w:id="2"/>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3" w:name="__Fieldmark__3679_2808022"/>
                  <w:bookmarkEnd w:id="3"/>
                  <w:r>
                    <w:rPr>
                      <w:rFonts w:ascii="Arial" w:hAnsi="Arial" w:cs="Arial"/>
                    </w:rPr>
                    <w:fldChar w:fldCharType="end"/>
                  </w:r>
                  <w:bookmarkStart w:id="4" w:name="__Fieldmark__5483_2630247175"/>
                  <w:bookmarkEnd w:id="4"/>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5" w:name="__Fieldmark__3689_2808022"/>
                  <w:bookmarkEnd w:id="5"/>
                  <w:r>
                    <w:rPr>
                      <w:rFonts w:ascii="Arial" w:hAnsi="Arial" w:cs="Arial"/>
                    </w:rPr>
                    <w:fldChar w:fldCharType="end"/>
                  </w:r>
                  <w:bookmarkStart w:id="6" w:name="__Fieldmark__5491_2630247175"/>
                  <w:bookmarkEnd w:id="6"/>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7" w:name="__Fieldmark__3696_2808022"/>
                  <w:bookmarkEnd w:id="7"/>
                  <w:r>
                    <w:rPr>
                      <w:rFonts w:ascii="Arial" w:hAnsi="Arial" w:cs="Arial"/>
                    </w:rPr>
                    <w:fldChar w:fldCharType="end"/>
                  </w:r>
                  <w:bookmarkStart w:id="8" w:name="__Fieldmark__5496_2630247175"/>
                  <w:bookmarkEnd w:id="8"/>
                  <w:r>
                    <w:rPr>
                      <w:rFonts w:ascii="Arial" w:hAnsi="Arial" w:cs="Arial"/>
                    </w:rPr>
                    <w:t xml:space="preserve"> órgão público ou entidade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9" w:name="__Fieldmark__3703_2808022"/>
                  <w:bookmarkEnd w:id="9"/>
                  <w:r>
                    <w:rPr>
                      <w:rFonts w:ascii="Arial" w:hAnsi="Arial" w:cs="Arial"/>
                    </w:rPr>
                    <w:fldChar w:fldCharType="end"/>
                  </w:r>
                  <w:bookmarkStart w:id="10" w:name="__Fieldmark__5501_2630247175"/>
                  <w:bookmarkEnd w:id="10"/>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11" w:name="__Fieldmark__3710_2808022"/>
                  <w:bookmarkEnd w:id="11"/>
                  <w:r>
                    <w:rPr>
                      <w:rFonts w:ascii="Arial" w:hAnsi="Arial" w:cs="Arial"/>
                    </w:rPr>
                    <w:fldChar w:fldCharType="end"/>
                  </w:r>
                  <w:bookmarkStart w:id="12" w:name="__Fieldmark__5506_2630247175"/>
                  <w:bookmarkEnd w:id="12"/>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13" w:name="__Fieldmark__3719_2808022"/>
                  <w:bookmarkEnd w:id="13"/>
                  <w:r>
                    <w:rPr>
                      <w:rFonts w:ascii="Arial" w:hAnsi="Arial" w:cs="Arial"/>
                    </w:rPr>
                    <w:fldChar w:fldCharType="end"/>
                  </w:r>
                  <w:bookmarkStart w:id="14" w:name="__Fieldmark__5513_2630247175"/>
                  <w:bookmarkEnd w:id="14"/>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15" w:name="__Fieldmark__3726_2808022"/>
                  <w:bookmarkEnd w:id="15"/>
                  <w:r>
                    <w:rPr>
                      <w:rFonts w:ascii="Arial" w:hAnsi="Arial" w:cs="Arial"/>
                    </w:rPr>
                    <w:fldChar w:fldCharType="end"/>
                  </w:r>
                  <w:bookmarkStart w:id="16" w:name="__Fieldmark__5518_2630247175"/>
                  <w:bookmarkEnd w:id="16"/>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17" w:name="__Fieldmark__3735_2808022"/>
                  <w:bookmarkEnd w:id="17"/>
                  <w:r>
                    <w:rPr>
                      <w:rFonts w:ascii="Arial" w:hAnsi="Arial" w:cs="Arial"/>
                    </w:rPr>
                    <w:fldChar w:fldCharType="end"/>
                  </w:r>
                  <w:bookmarkStart w:id="18" w:name="__Fieldmark__5525_2630247175"/>
                  <w:bookmarkEnd w:id="18"/>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19" w:name="__Fieldmark__3742_2808022"/>
                  <w:bookmarkEnd w:id="19"/>
                  <w:r>
                    <w:rPr>
                      <w:rFonts w:ascii="Arial" w:hAnsi="Arial" w:cs="Arial"/>
                    </w:rPr>
                    <w:fldChar w:fldCharType="end"/>
                  </w:r>
                  <w:bookmarkStart w:id="20" w:name="__Fieldmark__5530_2630247175"/>
                  <w:bookmarkEnd w:id="20"/>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21" w:name="__Fieldmark__3749_2808022"/>
                  <w:bookmarkEnd w:id="21"/>
                  <w:r>
                    <w:rPr>
                      <w:rFonts w:ascii="Arial" w:hAnsi="Arial" w:cs="Arial"/>
                    </w:rPr>
                    <w:fldChar w:fldCharType="end"/>
                  </w:r>
                  <w:bookmarkStart w:id="22" w:name="__Fieldmark__5535_2630247175"/>
                  <w:bookmarkEnd w:id="22"/>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sidR="00994550">
                    <w:rPr>
                      <w:rFonts w:ascii="Arial" w:hAnsi="Arial"/>
                    </w:rPr>
                  </w:r>
                  <w:r w:rsidR="00994550">
                    <w:rPr>
                      <w:rFonts w:ascii="Arial" w:hAnsi="Arial"/>
                    </w:rPr>
                    <w:fldChar w:fldCharType="separate"/>
                  </w:r>
                  <w:bookmarkStart w:id="23" w:name="__Fieldmark__3757_2808022"/>
                  <w:bookmarkEnd w:id="23"/>
                  <w:r>
                    <w:rPr>
                      <w:rFonts w:ascii="Arial" w:hAnsi="Arial"/>
                    </w:rPr>
                    <w:fldChar w:fldCharType="end"/>
                  </w:r>
                  <w:bookmarkStart w:id="24" w:name="__Fieldmark__5541_2630247175"/>
                  <w:bookmarkEnd w:id="24"/>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sidR="00994550">
                    <w:rPr>
                      <w:rFonts w:ascii="Arial" w:hAnsi="Arial" w:cs="Arial"/>
                    </w:rPr>
                  </w:r>
                  <w:r w:rsidR="00994550">
                    <w:rPr>
                      <w:rFonts w:ascii="Arial" w:hAnsi="Arial" w:cs="Arial"/>
                    </w:rPr>
                    <w:fldChar w:fldCharType="separate"/>
                  </w:r>
                  <w:bookmarkStart w:id="25" w:name="__Fieldmark__3764_2808022"/>
                  <w:bookmarkEnd w:id="25"/>
                  <w:r>
                    <w:rPr>
                      <w:rFonts w:ascii="Arial" w:hAnsi="Arial" w:cs="Arial"/>
                    </w:rPr>
                    <w:fldChar w:fldCharType="end"/>
                  </w:r>
                  <w:bookmarkStart w:id="26" w:name="__Fieldmark__5546_2630247175"/>
                  <w:bookmarkEnd w:id="26"/>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lastRenderedPageBreak/>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rsidP="00D96F5F">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rsidP="00D96F5F">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rsidP="00D96F5F">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rsidP="00D96F5F">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rsidP="00D96F5F">
                  <w:pPr>
                    <w:framePr w:hSpace="141" w:wrap="around" w:vAnchor="text" w:hAnchor="text" w:x="-285" w:y="1"/>
                    <w:widowControl w:val="0"/>
                    <w:ind w:right="707"/>
                    <w:jc w:val="both"/>
                    <w:rPr>
                      <w:rFonts w:ascii="Arial" w:hAnsi="Arial" w:cs="Arial"/>
                      <w:lang w:val="pt-PT"/>
                    </w:rPr>
                  </w:pPr>
                  <w:r>
                    <w:rPr>
                      <w:rFonts w:ascii="Arial" w:hAnsi="Arial" w:cs="Arial"/>
                      <w:lang w:val="pt-PT"/>
                    </w:rPr>
                    <w:t>E-mail do 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rsidP="00D96F5F">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rsidP="00D96F5F">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rsidP="00D96F5F">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O presente TERMO DE COMPROMISSO DE BOLSA FAPESC visa à transferência de recursos financeiros, em modalidade de bolsa, para a execução do 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tc>
                <w:tcPr>
                  <w:tcW w:w="9739" w:type="dxa"/>
                  <w:gridSpan w:val="2"/>
                  <w:vAlign w:val="center"/>
                </w:tcPr>
                <w:p w14:paraId="489BF6D1" w14:textId="77777777" w:rsidR="00AF5D7C" w:rsidRDefault="009610C7" w:rsidP="00D96F5F">
                  <w:pPr>
                    <w:framePr w:hSpace="141" w:wrap="around" w:vAnchor="text" w:hAnchor="text" w:x="-285" w:y="1"/>
                    <w:widowControl w:val="0"/>
                    <w:spacing w:after="0"/>
                    <w:ind w:right="707"/>
                    <w:rPr>
                      <w:rFonts w:ascii="Arial" w:hAnsi="Arial" w:cs="Arial"/>
                      <w:lang w:val="pt-PT"/>
                    </w:rPr>
                  </w:pPr>
                  <w:r>
                    <w:rPr>
                      <w:rFonts w:ascii="Arial" w:hAnsi="Arial" w:cs="Arial"/>
                      <w:lang w:val="pt-PT"/>
                    </w:rPr>
                    <w:t>Modalidade da Bolsa: Mestrado</w:t>
                  </w:r>
                </w:p>
                <w:p w14:paraId="2258941B" w14:textId="77777777" w:rsidR="00AF5D7C" w:rsidRDefault="00AF5D7C" w:rsidP="00D96F5F">
                  <w:pPr>
                    <w:framePr w:hSpace="141" w:wrap="around" w:vAnchor="text" w:hAnchor="text" w:x="-285" w:y="1"/>
                    <w:widowControl w:val="0"/>
                    <w:spacing w:after="0"/>
                    <w:ind w:right="707"/>
                    <w:rPr>
                      <w:rFonts w:ascii="Arial" w:hAnsi="Arial" w:cs="Arial"/>
                    </w:rPr>
                  </w:pPr>
                </w:p>
              </w:tc>
            </w:tr>
            <w:tr w:rsidR="00AF5D7C" w14:paraId="1CD7808D" w14:textId="77777777">
              <w:tc>
                <w:tcPr>
                  <w:tcW w:w="5029" w:type="dxa"/>
                  <w:vAlign w:val="center"/>
                </w:tcPr>
                <w:p w14:paraId="3A3F80AD" w14:textId="3D4D9ECB" w:rsidR="00AF5D7C" w:rsidRDefault="009610C7" w:rsidP="00D96F5F">
                  <w:pPr>
                    <w:framePr w:hSpace="141" w:wrap="around" w:vAnchor="text" w:hAnchor="text" w:x="-285" w:y="1"/>
                    <w:widowControl w:val="0"/>
                    <w:spacing w:after="0"/>
                    <w:ind w:right="707"/>
                    <w:rPr>
                      <w:rFonts w:ascii="Arial" w:hAnsi="Arial" w:cs="Arial"/>
                    </w:rPr>
                  </w:pPr>
                  <w:r>
                    <w:rPr>
                      <w:rFonts w:ascii="Arial" w:hAnsi="Arial" w:cs="Arial"/>
                    </w:rPr>
                    <w:lastRenderedPageBreak/>
                    <w:t xml:space="preserve">Valor mensal da Bolsa: R$ </w:t>
                  </w:r>
                  <w:r w:rsidR="00FA414C">
                    <w:rPr>
                      <w:rFonts w:ascii="Arial" w:hAnsi="Arial" w:cs="Arial"/>
                    </w:rPr>
                    <w:t>2.1</w:t>
                  </w:r>
                  <w:r>
                    <w:rPr>
                      <w:rFonts w:ascii="Arial" w:hAnsi="Arial" w:cs="Arial"/>
                    </w:rPr>
                    <w:t>00,00</w:t>
                  </w:r>
                </w:p>
                <w:p w14:paraId="31384869" w14:textId="77777777" w:rsidR="00AF5D7C" w:rsidRDefault="00AF5D7C" w:rsidP="00D96F5F">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rsidP="00D96F5F">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Duração da Bolsa (meses): </w:t>
                  </w:r>
                </w:p>
              </w:tc>
            </w:tr>
            <w:tr w:rsidR="00AF5D7C" w14:paraId="3C0E32FC" w14:textId="77777777">
              <w:tc>
                <w:tcPr>
                  <w:tcW w:w="5029" w:type="dxa"/>
                  <w:vAlign w:val="center"/>
                </w:tcPr>
                <w:p w14:paraId="126B51B4" w14:textId="77777777" w:rsidR="00AF5D7C" w:rsidRDefault="009610C7" w:rsidP="00D96F5F">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Data Início da Bolsa: </w:t>
                  </w:r>
                </w:p>
                <w:p w14:paraId="3A2A2DDF" w14:textId="77777777" w:rsidR="00AF5D7C" w:rsidRDefault="00AF5D7C" w:rsidP="00D96F5F">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rsidP="00D96F5F">
                  <w:pPr>
                    <w:framePr w:hSpace="141" w:wrap="around" w:vAnchor="text" w:hAnchor="text" w:x="-285" w:y="1"/>
                    <w:widowControl w:val="0"/>
                    <w:spacing w:after="0"/>
                    <w:ind w:right="707"/>
                    <w:rPr>
                      <w:rFonts w:ascii="Arial" w:hAnsi="Arial" w:cs="Arial"/>
                    </w:rPr>
                  </w:pPr>
                  <w:r>
                    <w:rPr>
                      <w:rFonts w:ascii="Arial" w:hAnsi="Arial" w:cs="Arial"/>
                      <w:lang w:val="pt-PT"/>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Manter bom desempenho a ser atestado pelo 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Devolver à FAPESC, em valores atualizados, mensalidade(s) recebida(s) indevidamente, caso os requisitos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lastRenderedPageBreak/>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 xml:space="preserve">Como contrapartida aos recursos recebidos,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m qualquer ação promocional ou 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quando for o caso, o relatório semestral de atividades para ser enviado à FAPESC, onde constarão as atividades desenvolvidas e o aproveitamento 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Enviar à FAPESC, até o dia 25 de cada mês, a documentação de bolsistas substitutos, para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w:t>
            </w:r>
            <w:r>
              <w:rPr>
                <w:rFonts w:ascii="Arial" w:hAnsi="Arial" w:cs="Arial"/>
              </w:rPr>
              <w:lastRenderedPageBreak/>
              <w:t xml:space="preserve">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nesta Chamada, publicado ou postado em vídeos, fotos e/ou atividades, nos sites e nos perfis do Instagram, Facebook, Twitter, </w:t>
            </w:r>
            <w:proofErr w:type="spellStart"/>
            <w:r>
              <w:rPr>
                <w:rFonts w:ascii="Arial" w:hAnsi="Arial" w:cs="Arial"/>
              </w:rPr>
              <w:t>Youtube</w:t>
            </w:r>
            <w:proofErr w:type="spellEnd"/>
            <w:r>
              <w:rPr>
                <w:rFonts w:ascii="Arial" w:hAnsi="Arial" w:cs="Arial"/>
              </w:rPr>
              <w:t xml:space="preserve"> entre outras redes sociais, sempre que possível, deverão registrar como marcador as hashtags #FAPESC.SC, #SDEGOVSC e #GOVERNOSC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lastRenderedPageBreak/>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14 de agosto de 2018 - Lei Geral de Proteção de Dados Pessoais – LGPD, e autorizam a </w:t>
            </w:r>
            <w:r>
              <w:rPr>
                <w:rFonts w:ascii="Arial" w:hAnsi="Arial" w:cs="Arial"/>
                <w:bCs/>
              </w:rPr>
              <w:lastRenderedPageBreak/>
              <w:t>FAPESC a coletar e tratar seus dados pessoais e de seus representantes/beneficiários/proponentes,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w:t>
            </w:r>
            <w:proofErr w:type="spellStart"/>
            <w:r>
              <w:rPr>
                <w:rFonts w:ascii="Arial" w:hAnsi="Arial" w:cs="Arial"/>
                <w:bCs/>
              </w:rPr>
              <w:t>anonimizados</w:t>
            </w:r>
            <w:proofErr w:type="spellEnd"/>
            <w:r>
              <w:rPr>
                <w:rFonts w:ascii="Arial" w:hAnsi="Arial" w:cs="Arial"/>
                <w:bCs/>
              </w:rPr>
              <w:t>, ficando cientes que isto poderá impedir a continuidade do objeto contratado.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relativas ao objeto da presente Chamada e seus resultados, serão estipuladas em instrumento jurídico </w:t>
            </w:r>
            <w:r>
              <w:rPr>
                <w:rFonts w:ascii="Arial" w:hAnsi="Arial" w:cs="Arial"/>
                <w:bCs/>
              </w:rPr>
              <w:lastRenderedPageBreak/>
              <w:t>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As condições gerais estabelecidas neste instrumento terão validade durante todo o 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Todos os beneficiários desta Chamada Pública farão parte do cadastro de consultores</w:t>
            </w:r>
            <w:r>
              <w:rPr>
                <w:rFonts w:ascii="Arial" w:hAnsi="Arial" w:cs="Arial"/>
                <w:i/>
              </w:rPr>
              <w:t xml:space="preserve"> ad hoc </w:t>
            </w:r>
            <w:r>
              <w:rPr>
                <w:rFonts w:ascii="Arial" w:hAnsi="Arial" w:cs="Arial"/>
              </w:rPr>
              <w:t xml:space="preserve">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O bolsista, o coordenador do PPG, Orientador do bolsista e a IES credenciada manifestam sua 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Humanos (SIGRH/SC) pela FAPESC. Esse procedimento será executado após o </w:t>
            </w:r>
            <w:r>
              <w:rPr>
                <w:rFonts w:ascii="Arial" w:hAnsi="Arial" w:cs="Arial"/>
              </w:rPr>
              <w:lastRenderedPageBreak/>
              <w:t>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 xml:space="preserve">Florianópolis, 01 de </w:t>
            </w:r>
            <w:proofErr w:type="spellStart"/>
            <w:r>
              <w:rPr>
                <w:rFonts w:ascii="Arial" w:hAnsi="Arial" w:cs="Arial"/>
              </w:rPr>
              <w:t>xxx</w:t>
            </w:r>
            <w:proofErr w:type="spellEnd"/>
            <w:r>
              <w:rPr>
                <w:rFonts w:ascii="Arial" w:hAnsi="Arial" w:cs="Arial"/>
              </w:rPr>
              <w:t xml:space="preserve"> de 202x.</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rsidP="00D96F5F">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0E468605" w14:textId="77777777" w:rsidR="00AF5D7C" w:rsidRDefault="009610C7" w:rsidP="00D96F5F">
                  <w:pPr>
                    <w:framePr w:hSpace="141" w:wrap="around" w:vAnchor="text" w:hAnchor="text" w:x="-285" w:y="1"/>
                    <w:widowControl w:val="0"/>
                    <w:spacing w:after="0"/>
                    <w:ind w:right="707"/>
                    <w:jc w:val="center"/>
                    <w:rPr>
                      <w:rFonts w:ascii="Arial" w:hAnsi="Arial" w:cs="Arial"/>
                    </w:rPr>
                  </w:pPr>
                  <w:r>
                    <w:rPr>
                      <w:rFonts w:ascii="Arial" w:hAnsi="Arial" w:cs="Arial"/>
                    </w:rPr>
                    <w:t>Bolsista</w:t>
                  </w:r>
                </w:p>
              </w:tc>
              <w:tc>
                <w:tcPr>
                  <w:tcW w:w="4958" w:type="dxa"/>
                  <w:tcBorders>
                    <w:top w:val="nil"/>
                    <w:left w:val="nil"/>
                    <w:bottom w:val="nil"/>
                    <w:right w:val="nil"/>
                  </w:tcBorders>
                </w:tcPr>
                <w:p w14:paraId="429029FC" w14:textId="77777777" w:rsidR="00AF5D7C" w:rsidRDefault="009610C7" w:rsidP="00D96F5F">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rsidP="00D96F5F">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rsidP="00D96F5F">
                        <w:pPr>
                          <w:framePr w:hSpace="141" w:wrap="around" w:vAnchor="text" w:hAnchor="text" w:x="-285" w:y="1"/>
                          <w:widowControl w:val="0"/>
                          <w:spacing w:after="0"/>
                          <w:ind w:right="707"/>
                          <w:jc w:val="center"/>
                          <w:rPr>
                            <w:rFonts w:ascii="Arial" w:hAnsi="Arial" w:cs="Arial"/>
                          </w:rPr>
                        </w:pPr>
                      </w:p>
                      <w:p w14:paraId="4D2640BB" w14:textId="77777777" w:rsidR="00AF5D7C" w:rsidRDefault="009610C7" w:rsidP="00D96F5F">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4F8E2C96" w14:textId="77777777" w:rsidR="00AF5D7C" w:rsidRDefault="009610C7" w:rsidP="00D96F5F">
                        <w:pPr>
                          <w:framePr w:hSpace="141" w:wrap="around" w:vAnchor="text" w:hAnchor="text" w:x="-285" w:y="1"/>
                          <w:widowControl w:val="0"/>
                          <w:spacing w:after="0"/>
                          <w:ind w:right="707"/>
                          <w:jc w:val="center"/>
                          <w:rPr>
                            <w:rFonts w:ascii="Arial" w:hAnsi="Arial" w:cs="Arial"/>
                          </w:rPr>
                        </w:pPr>
                        <w:r>
                          <w:rPr>
                            <w:rFonts w:ascii="Arial" w:hAnsi="Arial" w:cs="Arial"/>
                          </w:rPr>
                          <w:t>Orientador do Bolsista</w:t>
                        </w:r>
                      </w:p>
                    </w:tc>
                    <w:tc>
                      <w:tcPr>
                        <w:tcW w:w="4958" w:type="dxa"/>
                        <w:tcBorders>
                          <w:top w:val="nil"/>
                          <w:left w:val="nil"/>
                          <w:bottom w:val="nil"/>
                          <w:right w:val="nil"/>
                        </w:tcBorders>
                      </w:tcPr>
                      <w:p w14:paraId="1C514A7D" w14:textId="77777777" w:rsidR="00AF5D7C" w:rsidRDefault="00AF5D7C" w:rsidP="00D96F5F">
                        <w:pPr>
                          <w:framePr w:hSpace="141" w:wrap="around" w:vAnchor="text" w:hAnchor="text" w:x="-285" w:y="1"/>
                          <w:widowControl w:val="0"/>
                          <w:spacing w:after="0"/>
                          <w:ind w:right="707"/>
                          <w:jc w:val="center"/>
                          <w:rPr>
                            <w:rFonts w:ascii="Arial" w:hAnsi="Arial" w:cs="Arial"/>
                          </w:rPr>
                        </w:pPr>
                      </w:p>
                      <w:p w14:paraId="75A368A3" w14:textId="77777777" w:rsidR="00AF5D7C" w:rsidRDefault="009610C7" w:rsidP="00D96F5F">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18F21D25" w14:textId="77777777" w:rsidR="00AF5D7C" w:rsidRDefault="009610C7" w:rsidP="00D96F5F">
                        <w:pPr>
                          <w:framePr w:hSpace="141" w:wrap="around" w:vAnchor="text" w:hAnchor="text" w:x="-285" w:y="1"/>
                          <w:widowControl w:val="0"/>
                          <w:spacing w:after="0"/>
                          <w:ind w:right="707"/>
                          <w:jc w:val="center"/>
                          <w:rPr>
                            <w:rFonts w:ascii="Arial" w:hAnsi="Arial" w:cs="Arial"/>
                          </w:rPr>
                        </w:pPr>
                        <w:r>
                          <w:rPr>
                            <w:rFonts w:ascii="Arial" w:hAnsi="Arial" w:cs="Arial"/>
                          </w:rPr>
                          <w:t>Entidade</w:t>
                        </w:r>
                      </w:p>
                      <w:p w14:paraId="1B54C586" w14:textId="77777777" w:rsidR="00AF5D7C" w:rsidRDefault="00AF5D7C" w:rsidP="00D96F5F">
                        <w:pPr>
                          <w:framePr w:hSpace="141" w:wrap="around" w:vAnchor="text" w:hAnchor="text" w:x="-285" w:y="1"/>
                          <w:widowControl w:val="0"/>
                          <w:spacing w:after="0"/>
                          <w:ind w:right="707"/>
                          <w:jc w:val="center"/>
                          <w:rPr>
                            <w:rFonts w:ascii="Arial" w:hAnsi="Arial" w:cs="Arial"/>
                          </w:rPr>
                        </w:pPr>
                      </w:p>
                      <w:p w14:paraId="1E2A582F" w14:textId="77777777" w:rsidR="00AF5D7C" w:rsidRDefault="009610C7" w:rsidP="00D96F5F">
                        <w:pPr>
                          <w:framePr w:hSpace="141" w:wrap="around" w:vAnchor="text" w:hAnchor="text" w:x="-285" w:y="1"/>
                          <w:widowControl w:val="0"/>
                          <w:spacing w:after="0"/>
                          <w:ind w:right="707"/>
                          <w:jc w:val="center"/>
                          <w:rPr>
                            <w:rFonts w:ascii="Arial" w:hAnsi="Arial" w:cs="Arial"/>
                          </w:rPr>
                        </w:pPr>
                        <w:r>
                          <w:rPr>
                            <w:rFonts w:ascii="Arial" w:hAnsi="Arial" w:cs="Arial"/>
                          </w:rPr>
                          <w:t xml:space="preserve">  </w:t>
                        </w:r>
                      </w:p>
                    </w:tc>
                  </w:tr>
                </w:tbl>
                <w:p w14:paraId="7C2BB4B3" w14:textId="77777777" w:rsidR="00AF5D7C" w:rsidRDefault="009610C7" w:rsidP="00D96F5F">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w:t>
                  </w:r>
                </w:p>
                <w:p w14:paraId="33C026BF" w14:textId="77777777" w:rsidR="00AF5D7C" w:rsidRDefault="009610C7" w:rsidP="00D96F5F">
                  <w:pPr>
                    <w:framePr w:hSpace="141" w:wrap="around" w:vAnchor="text" w:hAnchor="text" w:x="-285" w:y="1"/>
                    <w:widowControl w:val="0"/>
                    <w:spacing w:after="0"/>
                    <w:ind w:right="707"/>
                    <w:jc w:val="center"/>
                    <w:rPr>
                      <w:rFonts w:ascii="Arial" w:hAnsi="Arial" w:cs="Arial"/>
                    </w:rPr>
                  </w:pPr>
                  <w:r>
                    <w:rPr>
                      <w:rFonts w:ascii="Arial" w:hAnsi="Arial" w:cs="Arial"/>
                    </w:rPr>
                    <w:t>FAPESC</w:t>
                  </w:r>
                </w:p>
                <w:p w14:paraId="6D9B40A1" w14:textId="77777777" w:rsidR="00AF5D7C" w:rsidRDefault="00AF5D7C" w:rsidP="00D96F5F">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10"/>
      <w:footerReference w:type="default" r:id="rId11"/>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A62DA" w14:textId="77777777" w:rsidR="00994550" w:rsidRDefault="00994550">
      <w:pPr>
        <w:spacing w:after="0" w:line="240" w:lineRule="auto"/>
      </w:pPr>
      <w:r>
        <w:separator/>
      </w:r>
    </w:p>
  </w:endnote>
  <w:endnote w:type="continuationSeparator" w:id="0">
    <w:p w14:paraId="652FE01D" w14:textId="77777777" w:rsidR="00994550" w:rsidRDefault="00994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D440D" w14:textId="77777777" w:rsidR="00994550" w:rsidRDefault="00994550">
      <w:pPr>
        <w:spacing w:after="0" w:line="240" w:lineRule="auto"/>
      </w:pPr>
      <w:r>
        <w:separator/>
      </w:r>
    </w:p>
  </w:footnote>
  <w:footnote w:type="continuationSeparator" w:id="0">
    <w:p w14:paraId="74050D5A" w14:textId="77777777" w:rsidR="00994550" w:rsidRDefault="00994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7"/>
  </w:num>
  <w:num w:numId="3">
    <w:abstractNumId w:val="2"/>
  </w:num>
  <w:num w:numId="4">
    <w:abstractNumId w:val="3"/>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335333"/>
    <w:rsid w:val="0042700C"/>
    <w:rsid w:val="009610C7"/>
    <w:rsid w:val="00994550"/>
    <w:rsid w:val="00AF5D7C"/>
    <w:rsid w:val="00D96F5F"/>
    <w:rsid w:val="00E84253"/>
    <w:rsid w:val="00FA414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customXml" Target="../customXml/item5.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5CD68EB384AE42B717B53694B1927E" ma:contentTypeVersion="4" ma:contentTypeDescription="Crie um novo documento." ma:contentTypeScope="" ma:versionID="1e06bcceb26e299714b1168a4eb911b7">
  <xsd:schema xmlns:xsd="http://www.w3.org/2001/XMLSchema" xmlns:xs="http://www.w3.org/2001/XMLSchema" xmlns:p="http://schemas.microsoft.com/office/2006/metadata/properties" xmlns:ns1="http://schemas.microsoft.com/sharepoint/v3" xmlns:ns2="74605401-ef82-4e58-8e01-df55332c0536" xmlns:ns3="318f7203-d009-4b52-ba6d-fe34992eeb0e" targetNamespace="http://schemas.microsoft.com/office/2006/metadata/properties" ma:root="true" ma:fieldsID="180cd9c91518e27e759c7c336c2e7303" ns1:_="" ns2:_="" ns3:_="">
    <xsd:import namespace="http://schemas.microsoft.com/sharepoint/v3"/>
    <xsd:import namespace="74605401-ef82-4e58-8e01-df55332c0536"/>
    <xsd:import namespace="318f7203-d009-4b52-ba6d-fe34992eeb0e"/>
    <xsd:element name="properties">
      <xsd:complexType>
        <xsd:sequence>
          <xsd:element name="documentManagement">
            <xsd:complexType>
              <xsd:all>
                <xsd:element ref="ns1:PublishingStartDate" minOccurs="0"/>
                <xsd:element ref="ns1:PublishingExpirationDate" minOccurs="0"/>
                <xsd:element ref="ns2:Resumo" minOccurs="0"/>
                <xsd:element ref="ns2:_dlc_DocId" minOccurs="0"/>
                <xsd:element ref="ns2:_dlc_DocIdUrl" minOccurs="0"/>
                <xsd:element ref="ns2:_dlc_DocIdPersistId" minOccurs="0"/>
                <xsd:element ref="ns2:SharedWithUsers" minOccurs="0"/>
                <xsd:element ref="ns3:Or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 ma:hidden="true" ma:internalName="PublishingStartDate">
      <xsd:simpleType>
        <xsd:restriction base="dms:Unknown"/>
      </xsd:simpleType>
    </xsd:element>
    <xsd:element name="PublishingExpirationDate" ma:index="9" nillable="true" ma:displayName="Agendamento de Data de Términ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10" nillable="true" ma:displayName="Resumo" ma:internalName="Resumo">
      <xsd:simpleType>
        <xsd:restriction base="dms:Note">
          <xsd:maxLength value="255"/>
        </xsd:restriction>
      </xsd:simpleType>
    </xsd:element>
    <xsd:element name="_dlc_DocId" ma:index="11" nillable="true" ma:displayName="Valor da ID do Documento" ma:description="O valor da ID do documento atribuída a este item." ma:internalName="_dlc_DocId" ma:readOnly="true">
      <xsd:simpleType>
        <xsd:restriction base="dms:Text"/>
      </xsd:simpleType>
    </xsd:element>
    <xsd:element name="_dlc_DocIdUrl" ma:index="12"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8f7203-d009-4b52-ba6d-fe34992eeb0e" elementFormDefault="qualified">
    <xsd:import namespace="http://schemas.microsoft.com/office/2006/documentManagement/types"/>
    <xsd:import namespace="http://schemas.microsoft.com/office/infopath/2007/PartnerControls"/>
    <xsd:element name="Ordem" ma:index="15" nillable="true" ma:displayName="Ordem" ma:internalName="Ordem">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Resumo xmlns="74605401-ef82-4e58-8e01-df55332c0536" xsi:nil="true"/>
    <PublishingStartDate xmlns="http://schemas.microsoft.com/sharepoint/v3" xsi:nil="true"/>
    <Ordem xmlns="318f7203-d009-4b52-ba6d-fe34992eeb0e">7</Ordem>
    <_dlc_DocId xmlns="74605401-ef82-4e58-8e01-df55332c0536">Q2MPMETMKQAM-5916-158</_dlc_DocId>
    <_dlc_DocIdUrl xmlns="74605401-ef82-4e58-8e01-df55332c0536">
      <Url>http://adminnovoportal.univali.br/pos/mestrado/mestrado-em-administracao/processo-seletivo/_layouts/15/DocIdRedir.aspx?ID=Q2MPMETMKQAM-5916-158</Url>
      <Description>Q2MPMETMKQAM-5916-158</Description>
    </_dlc_DocIdUrl>
  </documentManagement>
</p:properties>
</file>

<file path=customXml/itemProps1.xml><?xml version="1.0" encoding="utf-8"?>
<ds:datastoreItem xmlns:ds="http://schemas.openxmlformats.org/officeDocument/2006/customXml" ds:itemID="{F6986AA7-4E44-4BFA-B628-B9435720592D}"/>
</file>

<file path=customXml/itemProps2.xml><?xml version="1.0" encoding="utf-8"?>
<ds:datastoreItem xmlns:ds="http://schemas.openxmlformats.org/officeDocument/2006/customXml" ds:itemID="{35D40872-CC93-40FD-8907-688EF4AEE045}">
  <ds:schemaRefs>
    <ds:schemaRef ds:uri="http://schemas.microsoft.com/sharepoint/v3/contenttype/forms"/>
  </ds:schemaRefs>
</ds:datastoreItem>
</file>

<file path=customXml/itemProps3.xml><?xml version="1.0" encoding="utf-8"?>
<ds:datastoreItem xmlns:ds="http://schemas.openxmlformats.org/officeDocument/2006/customXml" ds:itemID="{FC5EDBF8-861C-4AF4-AE25-7B2D1589DC9A}">
  <ds:schemaRefs>
    <ds:schemaRef ds:uri="http://schemas.openxmlformats.org/officeDocument/2006/bibliography"/>
  </ds:schemaRefs>
</ds:datastoreItem>
</file>

<file path=customXml/itemProps4.xml><?xml version="1.0" encoding="utf-8"?>
<ds:datastoreItem xmlns:ds="http://schemas.openxmlformats.org/officeDocument/2006/customXml" ds:itemID="{1476873F-87D8-46E2-82FD-EFB05B32985E}"/>
</file>

<file path=customXml/itemProps5.xml><?xml version="1.0" encoding="utf-8"?>
<ds:datastoreItem xmlns:ds="http://schemas.openxmlformats.org/officeDocument/2006/customXml" ds:itemID="{ACC849AB-55CF-4B31-8D85-683B9400E806}"/>
</file>

<file path=docProps/app.xml><?xml version="1.0" encoding="utf-8"?>
<Properties xmlns="http://schemas.openxmlformats.org/officeDocument/2006/extended-properties" xmlns:vt="http://schemas.openxmlformats.org/officeDocument/2006/docPropsVTypes">
  <Template>Normal</Template>
  <TotalTime>0</TotalTime>
  <Pages>10</Pages>
  <Words>2736</Words>
  <Characters>14775</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dc:description/>
  <cp:lastModifiedBy>Cristina Heusi Leal</cp:lastModifiedBy>
  <cp:revision>2</cp:revision>
  <cp:lastPrinted>2021-12-01T17:00:00Z</cp:lastPrinted>
  <dcterms:created xsi:type="dcterms:W3CDTF">2023-11-29T12:04:00Z</dcterms:created>
  <dcterms:modified xsi:type="dcterms:W3CDTF">2023-11-29T12:04:00Z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0x010100B25CD68EB384AE42B717B53694B1927E</vt:lpwstr>
  </property>
  <property fmtid="{D5CDD505-2E9C-101B-9397-08002B2CF9AE}" pid="3" name="_dlc_DocIdItemGuid">
    <vt:lpwstr>4580fc5e-ba09-4f59-9412-185fb5104481</vt:lpwstr>
  </property>
</Properties>
</file>